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E81B8" w14:textId="7C3F5EAE" w:rsidR="002F61BB" w:rsidRDefault="00E930CA">
      <w:r>
        <w:t>ART</w:t>
      </w:r>
      <w:r w:rsidR="00DF0344">
        <w:t xml:space="preserve"> 100</w:t>
      </w:r>
    </w:p>
    <w:p w14:paraId="7EBD73E1" w14:textId="184C5519" w:rsidR="00E930CA" w:rsidRDefault="00E930CA">
      <w:r>
        <w:t xml:space="preserve">Een </w:t>
      </w:r>
      <w:r w:rsidR="00457DB8">
        <w:t>balkvormige</w:t>
      </w:r>
      <w:r>
        <w:t xml:space="preserve"> LED wandopbouw armatuur met een polycarbonaat behuizing in de kleur wit met een diffusor</w:t>
      </w:r>
      <w:r w:rsidR="0095637F">
        <w:t xml:space="preserve"> uit poliglas</w:t>
      </w:r>
      <w:r>
        <w:t xml:space="preserve">. </w:t>
      </w:r>
      <w:r w:rsidR="0095637F">
        <w:t xml:space="preserve">Het toestel kan bevestigd worden aan de wand, maar ook aan het plafond. </w:t>
      </w:r>
      <w:r>
        <w:t xml:space="preserve">Het </w:t>
      </w:r>
      <w:r w:rsidR="0095637F">
        <w:t>toestel bestaat uit balk die volledig egaal van binnenuit verlicht wordt. Het toestel maakt onderdeel uit van een productfamilie met de volgende afmetingen:</w:t>
      </w:r>
      <w:r w:rsidR="00DF0344" w:rsidRPr="00DF0344">
        <w:t xml:space="preserve"> </w:t>
      </w:r>
      <w:r w:rsidR="00DF0344">
        <w:t>250x250x55, 250x100x58</w:t>
      </w:r>
      <w:r w:rsidR="0095637F">
        <w:t xml:space="preserve">. </w:t>
      </w:r>
      <w:r w:rsidR="00E0063F">
        <w:br/>
        <w:t>Als accessoire is er een uitgebreid gamma beschikbaar aan decoratieve elementen die naar wens kunnen gepersonaliseerd worden</w:t>
      </w:r>
    </w:p>
    <w:p w14:paraId="0A9A6D99" w14:textId="67D41A70" w:rsidR="0095637F" w:rsidRDefault="0095637F">
      <w:r>
        <w:t>Beschikbaar in volgende afmetingen:</w:t>
      </w:r>
      <w:r>
        <w:br/>
      </w:r>
      <w:r w:rsidR="00DF0344">
        <w:t>250x55x100</w:t>
      </w:r>
    </w:p>
    <w:p w14:paraId="764BF16A" w14:textId="3025E61C" w:rsidR="0095637F" w:rsidRDefault="0095637F" w:rsidP="0095637F">
      <w:r>
        <w:t>Beschermingsgraad:</w:t>
      </w:r>
      <w:r>
        <w:tab/>
        <w:t>IP66</w:t>
      </w:r>
      <w:r>
        <w:br/>
        <w:t>Slagvastheid:</w:t>
      </w:r>
      <w:r>
        <w:tab/>
      </w:r>
      <w:r>
        <w:tab/>
        <w:t>IK10 20j</w:t>
      </w:r>
      <w:r>
        <w:br/>
        <w:t>Lichtkleur:</w:t>
      </w:r>
      <w:r>
        <w:tab/>
      </w:r>
      <w:r>
        <w:tab/>
        <w:t>CRI80 2700K, 3000K, 4000K</w:t>
      </w:r>
      <w:r w:rsidR="009A4C66">
        <w:br/>
        <w:t>Verblindingswaarde:</w:t>
      </w:r>
      <w:r w:rsidR="009A4C66">
        <w:tab/>
        <w:t>UGR 17,9</w:t>
      </w:r>
      <w:r>
        <w:br/>
        <w:t>Garantie:</w:t>
      </w:r>
      <w:r>
        <w:tab/>
      </w:r>
      <w:r>
        <w:tab/>
        <w:t>2 jaar</w:t>
      </w:r>
    </w:p>
    <w:p w14:paraId="2A92E450" w14:textId="6A256023" w:rsidR="00DF0344" w:rsidRDefault="00DF0344" w:rsidP="0095637F">
      <w:r>
        <w:rPr>
          <w:noProof/>
        </w:rPr>
        <w:drawing>
          <wp:anchor distT="0" distB="0" distL="114300" distR="114300" simplePos="0" relativeHeight="251659264" behindDoc="0" locked="0" layoutInCell="1" allowOverlap="1" wp14:anchorId="7DCBAC1E" wp14:editId="7D01CE8C">
            <wp:simplePos x="0" y="0"/>
            <wp:positionH relativeFrom="column">
              <wp:posOffset>1461116</wp:posOffset>
            </wp:positionH>
            <wp:positionV relativeFrom="paragraph">
              <wp:posOffset>6255</wp:posOffset>
            </wp:positionV>
            <wp:extent cx="1459865" cy="1252220"/>
            <wp:effectExtent l="0" t="0" r="6985" b="5080"/>
            <wp:wrapThrough wrapText="bothSides">
              <wp:wrapPolygon edited="0">
                <wp:start x="0" y="0"/>
                <wp:lineTo x="0" y="21359"/>
                <wp:lineTo x="21421" y="21359"/>
                <wp:lineTo x="2142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t="20732"/>
                    <a:stretch/>
                  </pic:blipFill>
                  <pic:spPr bwMode="auto">
                    <a:xfrm>
                      <a:off x="0" y="0"/>
                      <a:ext cx="1459865" cy="1252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33307A9" wp14:editId="20BEE7EC">
            <wp:simplePos x="0" y="0"/>
            <wp:positionH relativeFrom="margin">
              <wp:align>left</wp:align>
            </wp:positionH>
            <wp:positionV relativeFrom="paragraph">
              <wp:posOffset>-635</wp:posOffset>
            </wp:positionV>
            <wp:extent cx="1255395" cy="1209040"/>
            <wp:effectExtent l="0" t="0" r="1905" b="0"/>
            <wp:wrapThrough wrapText="bothSides">
              <wp:wrapPolygon edited="0">
                <wp:start x="0" y="0"/>
                <wp:lineTo x="0" y="21101"/>
                <wp:lineTo x="21305" y="21101"/>
                <wp:lineTo x="2130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7660" t="10632" r="5612" b="5214"/>
                    <a:stretch/>
                  </pic:blipFill>
                  <pic:spPr bwMode="auto">
                    <a:xfrm>
                      <a:off x="0" y="0"/>
                      <a:ext cx="1255395" cy="1209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D960AC" w14:textId="0609843D" w:rsidR="00DF0344" w:rsidRDefault="00DF0344">
      <w:r>
        <w:br w:type="page"/>
      </w:r>
    </w:p>
    <w:p w14:paraId="024D2043" w14:textId="65D13584" w:rsidR="00DF0344" w:rsidRDefault="00DF0344" w:rsidP="00DF0344">
      <w:r>
        <w:lastRenderedPageBreak/>
        <w:t>ART 100 TOP</w:t>
      </w:r>
    </w:p>
    <w:p w14:paraId="63DB6754" w14:textId="7BA8F4B0" w:rsidR="00DF0344" w:rsidRDefault="00DF0344" w:rsidP="00DF0344">
      <w:r>
        <w:t xml:space="preserve">Een </w:t>
      </w:r>
      <w:r w:rsidR="00457DB8">
        <w:t>balkvormige</w:t>
      </w:r>
      <w:r>
        <w:t xml:space="preserve"> LED wandopbouw armatuur met een polycarbonaat behuizing in de </w:t>
      </w:r>
      <w:r w:rsidR="00F24D6D">
        <w:t xml:space="preserve">beschikbare kleuren wit, zwart, grijs, beige, bruin </w:t>
      </w:r>
      <w:r>
        <w:t>met een diffusor uit poliglas. Het toestel bestaat uit balk die volledig egaal van binnenuit verlicht wordt. Decoratief heeft het toestel een zwart element die de helft van 2 zijdes bedekt.</w:t>
      </w:r>
      <w:r w:rsidR="00E0063F">
        <w:t xml:space="preserve"> Deze elementen kunnen naar wens worden gegraveerd en gepersonaliseerd. </w:t>
      </w:r>
      <w:r>
        <w:t xml:space="preserve">Het toestel is beschikbaar met een bewegingssensor. Het toestel maakt onderdeel uit van een productfamilie met de volgende afmetingen: 250x55x100, 250x58x100, 250x55x250. </w:t>
      </w:r>
    </w:p>
    <w:p w14:paraId="7317FC2C" w14:textId="3954F5FF" w:rsidR="00DF0344" w:rsidRDefault="00DF0344" w:rsidP="00DF0344">
      <w:r>
        <w:t>Beschikbaar in volgende afmetingen:</w:t>
      </w:r>
      <w:r>
        <w:br/>
        <w:t>250x55x100</w:t>
      </w:r>
    </w:p>
    <w:p w14:paraId="7A322216" w14:textId="48DBAD75" w:rsidR="00DF0344" w:rsidRDefault="00DF0344" w:rsidP="00DF0344">
      <w:r>
        <w:t>Beschermingsgraad:</w:t>
      </w:r>
      <w:r>
        <w:tab/>
        <w:t>IP66</w:t>
      </w:r>
      <w:r>
        <w:br/>
        <w:t>Slagvastheid:</w:t>
      </w:r>
      <w:r>
        <w:tab/>
      </w:r>
      <w:r>
        <w:tab/>
        <w:t>IK10 20j</w:t>
      </w:r>
      <w:r>
        <w:br/>
        <w:t>Lichtkleur:</w:t>
      </w:r>
      <w:r>
        <w:tab/>
      </w:r>
      <w:r>
        <w:tab/>
        <w:t>CRI80 2700K, 3000K, 4000K</w:t>
      </w:r>
      <w:r>
        <w:br/>
      </w:r>
      <w:r w:rsidR="004557AE">
        <w:t>Verblindingswaarde:</w:t>
      </w:r>
      <w:r w:rsidR="004557AE">
        <w:tab/>
        <w:t>UGR 17,9</w:t>
      </w:r>
      <w:r w:rsidR="004557AE">
        <w:br/>
      </w:r>
      <w:r>
        <w:t>Garantie:</w:t>
      </w:r>
      <w:r>
        <w:tab/>
      </w:r>
      <w:r>
        <w:tab/>
        <w:t>2 jaar</w:t>
      </w:r>
    </w:p>
    <w:p w14:paraId="09D40335" w14:textId="1D145CC8" w:rsidR="00DF0344" w:rsidRDefault="00DF0344">
      <w:r>
        <w:rPr>
          <w:noProof/>
        </w:rPr>
        <w:drawing>
          <wp:anchor distT="0" distB="0" distL="114300" distR="114300" simplePos="0" relativeHeight="251660288" behindDoc="0" locked="0" layoutInCell="1" allowOverlap="1" wp14:anchorId="57DA6135" wp14:editId="3138240C">
            <wp:simplePos x="0" y="0"/>
            <wp:positionH relativeFrom="margin">
              <wp:align>left</wp:align>
            </wp:positionH>
            <wp:positionV relativeFrom="paragraph">
              <wp:posOffset>53302</wp:posOffset>
            </wp:positionV>
            <wp:extent cx="1558290" cy="1470660"/>
            <wp:effectExtent l="0" t="0" r="3810" b="0"/>
            <wp:wrapThrough wrapText="bothSides">
              <wp:wrapPolygon edited="0">
                <wp:start x="0" y="0"/>
                <wp:lineTo x="0" y="21264"/>
                <wp:lineTo x="21389" y="21264"/>
                <wp:lineTo x="2138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7129" t="7645" r="2317" b="5469"/>
                    <a:stretch/>
                  </pic:blipFill>
                  <pic:spPr bwMode="auto">
                    <a:xfrm>
                      <a:off x="0" y="0"/>
                      <a:ext cx="1558290" cy="1470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97A3142" wp14:editId="7FC06BDE">
            <wp:extent cx="1343025" cy="14382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43025" cy="1438275"/>
                    </a:xfrm>
                    <a:prstGeom prst="rect">
                      <a:avLst/>
                    </a:prstGeom>
                  </pic:spPr>
                </pic:pic>
              </a:graphicData>
            </a:graphic>
          </wp:inline>
        </w:drawing>
      </w:r>
    </w:p>
    <w:p w14:paraId="7BCAB0D2" w14:textId="6D9292C2" w:rsidR="00DF0344" w:rsidRDefault="00DF0344">
      <w:r>
        <w:br w:type="page"/>
      </w:r>
    </w:p>
    <w:p w14:paraId="22C44C66" w14:textId="27D6ED9A" w:rsidR="00DF0344" w:rsidRDefault="00DF0344" w:rsidP="00DF0344">
      <w:r>
        <w:lastRenderedPageBreak/>
        <w:t>ART 100 CODE</w:t>
      </w:r>
    </w:p>
    <w:p w14:paraId="5FB39741" w14:textId="759BE3A6" w:rsidR="00DF0344" w:rsidRDefault="00DF0344" w:rsidP="00DF0344">
      <w:r>
        <w:t xml:space="preserve">Een </w:t>
      </w:r>
      <w:r w:rsidR="00457DB8">
        <w:t>balkvormige</w:t>
      </w:r>
      <w:r>
        <w:t xml:space="preserve"> LED wandopbouw armatuur met een polycarbonaat behuizing </w:t>
      </w:r>
      <w:r w:rsidR="00F24D6D">
        <w:t xml:space="preserve">in de beschikbare kleuren wit, zwart, grijs, beige, bruin </w:t>
      </w:r>
      <w:r>
        <w:t>met een diffusor uit poliglas. Het toestel bestaat uit balk die volledig egaal van binnenuit verlicht wordt. Decoratief heeft het toestel een element</w:t>
      </w:r>
      <w:r w:rsidR="00E0063F">
        <w:t xml:space="preserve"> (in kleur naar keuze)</w:t>
      </w:r>
      <w:r>
        <w:t xml:space="preserve"> waarbij de mogelijkheid bestaat om 2 cijfers in te plaatsen bv. om als huisnummer te gebruiken. Het toestel maakt onderdeel uit van een productfamilie met de volgende afmetingen: 250x55x100, 250x58x100, 250x55x250. </w:t>
      </w:r>
    </w:p>
    <w:p w14:paraId="07BE8D48" w14:textId="5AFE7553" w:rsidR="00DF0344" w:rsidRDefault="00DF0344" w:rsidP="00DF0344">
      <w:r>
        <w:t>Beschikbaar in volgende afmetingen:</w:t>
      </w:r>
      <w:r>
        <w:br/>
        <w:t>250x58x100</w:t>
      </w:r>
    </w:p>
    <w:p w14:paraId="343EAF84" w14:textId="618CFCF6" w:rsidR="00DF0344" w:rsidRDefault="00DF0344" w:rsidP="00DF0344">
      <w:r>
        <w:t>Beschermingsgraad:</w:t>
      </w:r>
      <w:r>
        <w:tab/>
        <w:t>IP66</w:t>
      </w:r>
      <w:r>
        <w:br/>
        <w:t>Slagvastheid:</w:t>
      </w:r>
      <w:r>
        <w:tab/>
      </w:r>
      <w:r>
        <w:tab/>
        <w:t>IK10 20j</w:t>
      </w:r>
      <w:r>
        <w:br/>
        <w:t>Lichtkleur:</w:t>
      </w:r>
      <w:r>
        <w:tab/>
      </w:r>
      <w:r>
        <w:tab/>
        <w:t>CRI80 2700K, 3000K, 4000K</w:t>
      </w:r>
      <w:r>
        <w:br/>
      </w:r>
      <w:r w:rsidR="004557AE">
        <w:t>Verblindingswaarde:</w:t>
      </w:r>
      <w:r w:rsidR="004557AE">
        <w:tab/>
        <w:t>UGR 17,9</w:t>
      </w:r>
      <w:r w:rsidR="004557AE">
        <w:br/>
      </w:r>
      <w:r>
        <w:t>Garantie:</w:t>
      </w:r>
      <w:r>
        <w:tab/>
      </w:r>
      <w:r>
        <w:tab/>
        <w:t>2 jaar</w:t>
      </w:r>
    </w:p>
    <w:p w14:paraId="3622C977" w14:textId="5DC9D1B1" w:rsidR="00F24D6D" w:rsidRDefault="00F24D6D">
      <w:pPr>
        <w:rPr>
          <w:noProof/>
        </w:rPr>
      </w:pPr>
      <w:r>
        <w:rPr>
          <w:noProof/>
        </w:rPr>
        <w:drawing>
          <wp:anchor distT="0" distB="0" distL="114300" distR="114300" simplePos="0" relativeHeight="251662336" behindDoc="0" locked="0" layoutInCell="1" allowOverlap="1" wp14:anchorId="508FDD95" wp14:editId="6B30F240">
            <wp:simplePos x="0" y="0"/>
            <wp:positionH relativeFrom="column">
              <wp:posOffset>1919605</wp:posOffset>
            </wp:positionH>
            <wp:positionV relativeFrom="paragraph">
              <wp:posOffset>3810</wp:posOffset>
            </wp:positionV>
            <wp:extent cx="1270635" cy="1209675"/>
            <wp:effectExtent l="0" t="0" r="5715" b="9525"/>
            <wp:wrapThrough wrapText="bothSides">
              <wp:wrapPolygon edited="0">
                <wp:start x="0" y="0"/>
                <wp:lineTo x="0" y="21430"/>
                <wp:lineTo x="21373" y="21430"/>
                <wp:lineTo x="21373"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0635" cy="12096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F854FA6" wp14:editId="29DBBF06">
            <wp:simplePos x="0" y="0"/>
            <wp:positionH relativeFrom="margin">
              <wp:align>left</wp:align>
            </wp:positionH>
            <wp:positionV relativeFrom="paragraph">
              <wp:posOffset>13335</wp:posOffset>
            </wp:positionV>
            <wp:extent cx="1666240" cy="1581150"/>
            <wp:effectExtent l="0" t="0" r="0" b="0"/>
            <wp:wrapThrough wrapText="bothSides">
              <wp:wrapPolygon edited="0">
                <wp:start x="0" y="0"/>
                <wp:lineTo x="0" y="21340"/>
                <wp:lineTo x="21238" y="21340"/>
                <wp:lineTo x="21238"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8328"/>
                    <a:stretch/>
                  </pic:blipFill>
                  <pic:spPr bwMode="auto">
                    <a:xfrm>
                      <a:off x="0" y="0"/>
                      <a:ext cx="1666240"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4D6D">
        <w:rPr>
          <w:noProof/>
        </w:rPr>
        <w:t xml:space="preserve"> </w:t>
      </w:r>
    </w:p>
    <w:p w14:paraId="227E542F" w14:textId="77777777" w:rsidR="00F24D6D" w:rsidRDefault="00F24D6D">
      <w:pPr>
        <w:rPr>
          <w:noProof/>
        </w:rPr>
      </w:pPr>
      <w:r>
        <w:rPr>
          <w:noProof/>
        </w:rPr>
        <w:br w:type="page"/>
      </w:r>
    </w:p>
    <w:p w14:paraId="25BC30C1" w14:textId="4CB04787" w:rsidR="00F24D6D" w:rsidRDefault="00F24D6D" w:rsidP="00F24D6D">
      <w:r>
        <w:lastRenderedPageBreak/>
        <w:t>ART 100 CROP</w:t>
      </w:r>
    </w:p>
    <w:p w14:paraId="3FA71F79" w14:textId="78793F3A" w:rsidR="00F24D6D" w:rsidRDefault="00F24D6D" w:rsidP="00F24D6D">
      <w:r>
        <w:t xml:space="preserve">Een </w:t>
      </w:r>
      <w:r w:rsidR="00457DB8">
        <w:t>balkvormige</w:t>
      </w:r>
      <w:r>
        <w:t xml:space="preserve"> LED wandopbouw armatuur met een polycarbonaat behuizing in de beschikbare kleuren wit, zwart, grijs, beige, bruin met een diffusor uit poliglas. Het toestel bestaat uit balk die volledig egaal van binnenuit verlicht wordt. Decoratief heeft het toestel een zwart element waarbij één zijde bedekt wordt met een </w:t>
      </w:r>
      <w:r w:rsidR="00457DB8">
        <w:t xml:space="preserve">zwarte </w:t>
      </w:r>
      <w:r>
        <w:t xml:space="preserve">laag met cirkels die zijn uitgesneden. Het toestel maakt onderdeel uit van een productfamilie met de volgende afmetingen: 250x55x100, 250x58x100, 250x55x250. </w:t>
      </w:r>
      <w:bookmarkStart w:id="0" w:name="_GoBack"/>
      <w:bookmarkEnd w:id="0"/>
    </w:p>
    <w:p w14:paraId="096F4A1D" w14:textId="77777777" w:rsidR="00F24D6D" w:rsidRDefault="00F24D6D" w:rsidP="00F24D6D">
      <w:r>
        <w:t>Beschikbaar in volgende afmetingen:</w:t>
      </w:r>
      <w:r>
        <w:br/>
        <w:t>250x58x100</w:t>
      </w:r>
    </w:p>
    <w:p w14:paraId="0D7AF642" w14:textId="78D14FCB" w:rsidR="00F24D6D" w:rsidRDefault="00F24D6D" w:rsidP="00F24D6D">
      <w:r>
        <w:t>Beschermingsgraad:</w:t>
      </w:r>
      <w:r>
        <w:tab/>
        <w:t>IP66</w:t>
      </w:r>
      <w:r>
        <w:br/>
        <w:t>Slagvastheid:</w:t>
      </w:r>
      <w:r>
        <w:tab/>
      </w:r>
      <w:r>
        <w:tab/>
        <w:t>IK10 20j</w:t>
      </w:r>
      <w:r>
        <w:br/>
        <w:t>Lichtkleur:</w:t>
      </w:r>
      <w:r>
        <w:tab/>
      </w:r>
      <w:r>
        <w:tab/>
        <w:t>CRI80 2700K, 3000K, 4000K</w:t>
      </w:r>
      <w:r>
        <w:br/>
      </w:r>
      <w:r w:rsidR="004557AE">
        <w:t>Verblindingswaarde:</w:t>
      </w:r>
      <w:r w:rsidR="004557AE">
        <w:tab/>
        <w:t>UGR 17,9</w:t>
      </w:r>
      <w:r w:rsidR="004557AE">
        <w:br/>
      </w:r>
      <w:r>
        <w:t>Garantie:</w:t>
      </w:r>
      <w:r>
        <w:tab/>
      </w:r>
      <w:r>
        <w:tab/>
        <w:t>2 jaar</w:t>
      </w:r>
    </w:p>
    <w:p w14:paraId="4E797F79" w14:textId="32E16C87" w:rsidR="00F24D6D" w:rsidRDefault="00F24D6D" w:rsidP="00F24D6D">
      <w:r>
        <w:rPr>
          <w:noProof/>
        </w:rPr>
        <w:drawing>
          <wp:anchor distT="0" distB="0" distL="114300" distR="114300" simplePos="0" relativeHeight="251664384" behindDoc="0" locked="0" layoutInCell="1" allowOverlap="1" wp14:anchorId="0D0D347D" wp14:editId="10DF6C5C">
            <wp:simplePos x="0" y="0"/>
            <wp:positionH relativeFrom="column">
              <wp:posOffset>1938655</wp:posOffset>
            </wp:positionH>
            <wp:positionV relativeFrom="paragraph">
              <wp:posOffset>-3175</wp:posOffset>
            </wp:positionV>
            <wp:extent cx="1381125" cy="1400175"/>
            <wp:effectExtent l="0" t="0" r="9525" b="9525"/>
            <wp:wrapThrough wrapText="bothSides">
              <wp:wrapPolygon edited="0">
                <wp:start x="0" y="0"/>
                <wp:lineTo x="0" y="21453"/>
                <wp:lineTo x="21451" y="21453"/>
                <wp:lineTo x="21451"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81125" cy="1400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6E49839" wp14:editId="02606505">
            <wp:simplePos x="0" y="0"/>
            <wp:positionH relativeFrom="column">
              <wp:posOffset>-4445</wp:posOffset>
            </wp:positionH>
            <wp:positionV relativeFrom="paragraph">
              <wp:posOffset>-3175</wp:posOffset>
            </wp:positionV>
            <wp:extent cx="1847850" cy="1609725"/>
            <wp:effectExtent l="0" t="0" r="0" b="9525"/>
            <wp:wrapThrough wrapText="bothSides">
              <wp:wrapPolygon edited="0">
                <wp:start x="0" y="0"/>
                <wp:lineTo x="0" y="21472"/>
                <wp:lineTo x="21377" y="21472"/>
                <wp:lineTo x="21377"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7797"/>
                    <a:stretch/>
                  </pic:blipFill>
                  <pic:spPr bwMode="auto">
                    <a:xfrm>
                      <a:off x="0" y="0"/>
                      <a:ext cx="1847850" cy="1609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AC7322" w14:textId="1CE57BE9" w:rsidR="00F24D6D" w:rsidRDefault="00F24D6D">
      <w:r>
        <w:br w:type="page"/>
      </w:r>
    </w:p>
    <w:p w14:paraId="660B3834" w14:textId="71E63B34" w:rsidR="00F24D6D" w:rsidRDefault="00F24D6D" w:rsidP="00F24D6D">
      <w:r>
        <w:lastRenderedPageBreak/>
        <w:t>ART 250</w:t>
      </w:r>
    </w:p>
    <w:p w14:paraId="577806C5" w14:textId="4DD03D82" w:rsidR="00F24D6D" w:rsidRDefault="00F24D6D" w:rsidP="00F24D6D">
      <w:r>
        <w:t xml:space="preserve">Een </w:t>
      </w:r>
      <w:r w:rsidR="00457DB8">
        <w:t>balkvormige</w:t>
      </w:r>
      <w:r>
        <w:t xml:space="preserve"> LED wandopbouw armatuur met een polycarbonaat behuizing in de beschikbare kleuren wit, zwart, grijs, beige, bruin met een diffusor uit poliglas. Het toestel bestaat uit balk die volledig egaal van binnenuit verlicht wordt. Het toestel maakt onderdeel uit van een productfamilie met de volgende afmetingen: 250x55x100, 250x58x100, 250x55x250. Telkens hebben de verschillende afmetingen ook verschillende decoratieve afdekkingen.</w:t>
      </w:r>
    </w:p>
    <w:p w14:paraId="32A89247" w14:textId="1A1836C3" w:rsidR="00F24D6D" w:rsidRDefault="00F24D6D" w:rsidP="00F24D6D">
      <w:r>
        <w:t>Beschikbaar in volgende afmetingen:</w:t>
      </w:r>
      <w:r>
        <w:br/>
        <w:t>250x55x250</w:t>
      </w:r>
    </w:p>
    <w:p w14:paraId="0800780D" w14:textId="10EF0434" w:rsidR="00F24D6D" w:rsidRDefault="00F24D6D" w:rsidP="00F24D6D">
      <w:r>
        <w:t>Beschermingsgraad:</w:t>
      </w:r>
      <w:r>
        <w:tab/>
        <w:t>IP66</w:t>
      </w:r>
      <w:r>
        <w:br/>
        <w:t>Slagvastheid:</w:t>
      </w:r>
      <w:r>
        <w:tab/>
      </w:r>
      <w:r>
        <w:tab/>
        <w:t>IK10 20j</w:t>
      </w:r>
      <w:r>
        <w:br/>
        <w:t>Lichtkleur:</w:t>
      </w:r>
      <w:r>
        <w:tab/>
      </w:r>
      <w:r>
        <w:tab/>
        <w:t>CRI80 2700K, 3000K, 4000K</w:t>
      </w:r>
      <w:r>
        <w:br/>
      </w:r>
      <w:r w:rsidR="004557AE">
        <w:t>Verblindingswaarde:</w:t>
      </w:r>
      <w:r w:rsidR="004557AE">
        <w:tab/>
        <w:t>UGR 17,9</w:t>
      </w:r>
      <w:r w:rsidR="004557AE">
        <w:br/>
      </w:r>
      <w:r>
        <w:t>Garantie:</w:t>
      </w:r>
      <w:r>
        <w:tab/>
      </w:r>
      <w:r>
        <w:tab/>
        <w:t>2 jaar</w:t>
      </w:r>
    </w:p>
    <w:p w14:paraId="5E9012C7" w14:textId="4747A18D" w:rsidR="00457DB8" w:rsidRDefault="00457DB8">
      <w:r>
        <w:rPr>
          <w:noProof/>
        </w:rPr>
        <w:drawing>
          <wp:anchor distT="0" distB="0" distL="114300" distR="114300" simplePos="0" relativeHeight="251666432" behindDoc="0" locked="0" layoutInCell="1" allowOverlap="1" wp14:anchorId="2F8D2345" wp14:editId="4D6B17D3">
            <wp:simplePos x="0" y="0"/>
            <wp:positionH relativeFrom="column">
              <wp:posOffset>1317487</wp:posOffset>
            </wp:positionH>
            <wp:positionV relativeFrom="paragraph">
              <wp:posOffset>8255</wp:posOffset>
            </wp:positionV>
            <wp:extent cx="1504950" cy="2019300"/>
            <wp:effectExtent l="0" t="0" r="0" b="0"/>
            <wp:wrapThrough wrapText="bothSides">
              <wp:wrapPolygon edited="0">
                <wp:start x="0" y="0"/>
                <wp:lineTo x="0" y="21396"/>
                <wp:lineTo x="21327" y="21396"/>
                <wp:lineTo x="21327"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04950" cy="2019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91E04A3" wp14:editId="54DFD813">
            <wp:simplePos x="0" y="0"/>
            <wp:positionH relativeFrom="margin">
              <wp:align>left</wp:align>
            </wp:positionH>
            <wp:positionV relativeFrom="paragraph">
              <wp:posOffset>207342</wp:posOffset>
            </wp:positionV>
            <wp:extent cx="1244600" cy="1725930"/>
            <wp:effectExtent l="0" t="0" r="0" b="7620"/>
            <wp:wrapThrough wrapText="bothSides">
              <wp:wrapPolygon edited="0">
                <wp:start x="0" y="0"/>
                <wp:lineTo x="0" y="21457"/>
                <wp:lineTo x="21159" y="21457"/>
                <wp:lineTo x="2115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9846" t="3309" r="5010" b="7196"/>
                    <a:stretch/>
                  </pic:blipFill>
                  <pic:spPr bwMode="auto">
                    <a:xfrm>
                      <a:off x="0" y="0"/>
                      <a:ext cx="1244600" cy="1725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48F6BC41" w14:textId="564E89EC" w:rsidR="00457DB8" w:rsidRDefault="00457DB8" w:rsidP="00457DB8">
      <w:r>
        <w:lastRenderedPageBreak/>
        <w:t>ART 250 MASK</w:t>
      </w:r>
    </w:p>
    <w:p w14:paraId="3CA0E853" w14:textId="230F0F48" w:rsidR="00457DB8" w:rsidRDefault="00457DB8" w:rsidP="00457DB8">
      <w:r>
        <w:t>Een balkvormige LED wandopbouw armatuur met een polycarbonaat behuizing in de beschikbare kleuren wit, zwart, grijs, beige, bruin met een diffusor uit poliglas. Het toestel kan zowel bevestigd worden aan de wand, als aan het plafond. Het toestel bestaat uit balk die volledig egaal van binnenuit verlicht wordt. Decoratief wordt er in het midden van het toestel op één vlak een zwart vierkant geplakt, dat vierkant beperkt het licht. Het toestel maakt onderdeel uit van een productfamilie met de volgende afmetingen: 250x55x100, 250x58x100, 250x55x250. Telkens hebben de verschillende afmetingen ook verschillende decoratieve afdekkingen.</w:t>
      </w:r>
    </w:p>
    <w:p w14:paraId="03FD8269" w14:textId="77777777" w:rsidR="00457DB8" w:rsidRDefault="00457DB8" w:rsidP="00457DB8">
      <w:r>
        <w:t>Beschikbaar in volgende afmetingen:</w:t>
      </w:r>
      <w:r>
        <w:br/>
        <w:t>250x55x250</w:t>
      </w:r>
    </w:p>
    <w:p w14:paraId="2F80A9D9" w14:textId="3C80F045" w:rsidR="00457DB8" w:rsidRDefault="00457DB8" w:rsidP="00457DB8">
      <w:r>
        <w:t>Beschermingsgraad:</w:t>
      </w:r>
      <w:r>
        <w:tab/>
        <w:t>IP66</w:t>
      </w:r>
      <w:r>
        <w:br/>
        <w:t>Slagvastheid:</w:t>
      </w:r>
      <w:r>
        <w:tab/>
      </w:r>
      <w:r>
        <w:tab/>
        <w:t>IK10 20j</w:t>
      </w:r>
      <w:r>
        <w:br/>
        <w:t>Lichtkleur:</w:t>
      </w:r>
      <w:r>
        <w:tab/>
      </w:r>
      <w:r>
        <w:tab/>
        <w:t>CRI80 2700K, 3000K, 4000K</w:t>
      </w:r>
      <w:r>
        <w:br/>
      </w:r>
      <w:r w:rsidR="004557AE">
        <w:t>Verblindingswaarde:</w:t>
      </w:r>
      <w:r w:rsidR="004557AE">
        <w:tab/>
        <w:t>UGR 17,9</w:t>
      </w:r>
      <w:r w:rsidR="004557AE">
        <w:br/>
      </w:r>
      <w:r>
        <w:t>Garantie:</w:t>
      </w:r>
      <w:r>
        <w:tab/>
      </w:r>
      <w:r>
        <w:tab/>
        <w:t>2 jaar</w:t>
      </w:r>
    </w:p>
    <w:p w14:paraId="42BC14C7" w14:textId="2D45EEC5" w:rsidR="00457DB8" w:rsidRDefault="00457DB8">
      <w:r>
        <w:rPr>
          <w:noProof/>
        </w:rPr>
        <w:drawing>
          <wp:anchor distT="0" distB="0" distL="114300" distR="114300" simplePos="0" relativeHeight="251668480" behindDoc="0" locked="0" layoutInCell="1" allowOverlap="1" wp14:anchorId="194C5316" wp14:editId="471F8B26">
            <wp:simplePos x="0" y="0"/>
            <wp:positionH relativeFrom="column">
              <wp:posOffset>1500726</wp:posOffset>
            </wp:positionH>
            <wp:positionV relativeFrom="paragraph">
              <wp:posOffset>124101</wp:posOffset>
            </wp:positionV>
            <wp:extent cx="1214755" cy="1677670"/>
            <wp:effectExtent l="0" t="0" r="4445" b="0"/>
            <wp:wrapThrough wrapText="bothSides">
              <wp:wrapPolygon edited="0">
                <wp:start x="0" y="0"/>
                <wp:lineTo x="0" y="21338"/>
                <wp:lineTo x="21340" y="21338"/>
                <wp:lineTo x="21340"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6489" t="5810" r="11122" b="8876"/>
                    <a:stretch/>
                  </pic:blipFill>
                  <pic:spPr bwMode="auto">
                    <a:xfrm>
                      <a:off x="0" y="0"/>
                      <a:ext cx="1214755" cy="1677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DA25F90" wp14:editId="2A659794">
            <wp:simplePos x="0" y="0"/>
            <wp:positionH relativeFrom="margin">
              <wp:align>left</wp:align>
            </wp:positionH>
            <wp:positionV relativeFrom="paragraph">
              <wp:posOffset>233763</wp:posOffset>
            </wp:positionV>
            <wp:extent cx="1330325" cy="1844675"/>
            <wp:effectExtent l="0" t="0" r="3175" b="3175"/>
            <wp:wrapThrough wrapText="bothSides">
              <wp:wrapPolygon edited="0">
                <wp:start x="0" y="0"/>
                <wp:lineTo x="0" y="21414"/>
                <wp:lineTo x="21342" y="21414"/>
                <wp:lineTo x="21342"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4199" t="7312" r="9985" b="16093"/>
                    <a:stretch/>
                  </pic:blipFill>
                  <pic:spPr bwMode="auto">
                    <a:xfrm>
                      <a:off x="0" y="0"/>
                      <a:ext cx="1330325" cy="184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7D12E4E2" w14:textId="004D2B08" w:rsidR="00457DB8" w:rsidRDefault="00457DB8" w:rsidP="00457DB8">
      <w:r>
        <w:lastRenderedPageBreak/>
        <w:t>ART 250 CODE</w:t>
      </w:r>
    </w:p>
    <w:p w14:paraId="58E3A26B" w14:textId="46546639" w:rsidR="00457DB8" w:rsidRDefault="00457DB8" w:rsidP="00457DB8">
      <w:r>
        <w:t>Een balkvormige LED wandopbouw armatuur met een polycarbonaat behuizing in de beschikbare kleuren wit, zwart, grijs, beige, bruin met een diffusor uit poliglas. Het toestel bestaat uit balk die volledig egaal van binnenuit verlicht wordt. Decoratief wordt er in het midden van het toestel op één vlak een zwart vierkant geplakt, uit dat vierkant wordt een getal uitgesneden waardoor het lijkt alsof deze licht geven. Dit toestel is dus ideaal als huisnummer. Het toestel maakt onderdeel uit van een productfamilie met de volgende afmetingen: 250x55x100, 250x58x100, 250x55x250. Telkens hebben de verschillende afmetingen ook verschillende decoratieve afdekkingen.</w:t>
      </w:r>
    </w:p>
    <w:p w14:paraId="2FDAC780" w14:textId="77777777" w:rsidR="00457DB8" w:rsidRDefault="00457DB8" w:rsidP="00457DB8">
      <w:r>
        <w:t>Beschikbaar in volgende afmetingen:</w:t>
      </w:r>
      <w:r>
        <w:br/>
        <w:t>250x55x250</w:t>
      </w:r>
    </w:p>
    <w:p w14:paraId="7724512A" w14:textId="398E5571" w:rsidR="00457DB8" w:rsidRDefault="00457DB8" w:rsidP="00457DB8">
      <w:r>
        <w:t>Beschermingsgraad:</w:t>
      </w:r>
      <w:r>
        <w:tab/>
        <w:t>IP66</w:t>
      </w:r>
      <w:r>
        <w:br/>
        <w:t>Slagvastheid:</w:t>
      </w:r>
      <w:r>
        <w:tab/>
      </w:r>
      <w:r>
        <w:tab/>
        <w:t>IK10 20j</w:t>
      </w:r>
      <w:r>
        <w:br/>
        <w:t>Lichtkleur:</w:t>
      </w:r>
      <w:r>
        <w:tab/>
      </w:r>
      <w:r>
        <w:tab/>
        <w:t>CRI80 2700K, 3000K, 4000K</w:t>
      </w:r>
      <w:r>
        <w:br/>
      </w:r>
      <w:r w:rsidR="004557AE">
        <w:t>Verblindingswaarde:</w:t>
      </w:r>
      <w:r w:rsidR="004557AE">
        <w:tab/>
        <w:t>UGR 17,9</w:t>
      </w:r>
      <w:r w:rsidR="004557AE">
        <w:br/>
      </w:r>
      <w:r>
        <w:t>Garantie:</w:t>
      </w:r>
      <w:r>
        <w:tab/>
      </w:r>
      <w:r>
        <w:tab/>
        <w:t>2 jaar</w:t>
      </w:r>
    </w:p>
    <w:p w14:paraId="58DFF96A" w14:textId="3344A25C" w:rsidR="00457DB8" w:rsidRDefault="001C101C" w:rsidP="00457DB8">
      <w:r>
        <w:rPr>
          <w:noProof/>
        </w:rPr>
        <w:drawing>
          <wp:anchor distT="0" distB="0" distL="114300" distR="114300" simplePos="0" relativeHeight="251670528" behindDoc="0" locked="0" layoutInCell="1" allowOverlap="1" wp14:anchorId="355BA0A9" wp14:editId="0AAA3DCC">
            <wp:simplePos x="0" y="0"/>
            <wp:positionH relativeFrom="column">
              <wp:posOffset>1881505</wp:posOffset>
            </wp:positionH>
            <wp:positionV relativeFrom="paragraph">
              <wp:posOffset>165735</wp:posOffset>
            </wp:positionV>
            <wp:extent cx="1562100" cy="1901190"/>
            <wp:effectExtent l="0" t="0" r="0" b="3810"/>
            <wp:wrapThrough wrapText="bothSides">
              <wp:wrapPolygon edited="0">
                <wp:start x="0" y="0"/>
                <wp:lineTo x="0" y="21427"/>
                <wp:lineTo x="21337" y="21427"/>
                <wp:lineTo x="21337"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62100" cy="19011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5F15959" wp14:editId="247A8CB1">
            <wp:simplePos x="0" y="0"/>
            <wp:positionH relativeFrom="margin">
              <wp:posOffset>-33020</wp:posOffset>
            </wp:positionH>
            <wp:positionV relativeFrom="paragraph">
              <wp:posOffset>203835</wp:posOffset>
            </wp:positionV>
            <wp:extent cx="1704975" cy="2344420"/>
            <wp:effectExtent l="0" t="0" r="9525" b="0"/>
            <wp:wrapThrough wrapText="bothSides">
              <wp:wrapPolygon edited="0">
                <wp:start x="13998" y="0"/>
                <wp:lineTo x="6034" y="1580"/>
                <wp:lineTo x="3137" y="2282"/>
                <wp:lineTo x="2896" y="2984"/>
                <wp:lineTo x="483" y="5616"/>
                <wp:lineTo x="0" y="14743"/>
                <wp:lineTo x="0" y="21413"/>
                <wp:lineTo x="18825" y="21413"/>
                <wp:lineTo x="21479" y="20360"/>
                <wp:lineTo x="21479" y="1053"/>
                <wp:lineTo x="20755" y="0"/>
                <wp:lineTo x="13998"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BEBA8EAE-BF5A-486C-A8C5-ECC9F3942E4B}">
                          <a14:imgProps xmlns:a14="http://schemas.microsoft.com/office/drawing/2010/main">
                            <a14:imgLayer r:embed="rId18">
                              <a14:imgEffect>
                                <a14:backgroundRemoval t="5325" b="98225" l="24620" r="96657">
                                  <a14:foregroundMark x1="64134" y1="45562" x2="42553" y2="53846"/>
                                  <a14:foregroundMark x1="42553" y1="53846" x2="55319" y2="39941"/>
                                  <a14:foregroundMark x1="55319" y1="39941" x2="73556" y2="29882"/>
                                  <a14:foregroundMark x1="73556" y1="29882" x2="36474" y2="53550"/>
                                  <a14:foregroundMark x1="36474" y1="53550" x2="68389" y2="39645"/>
                                  <a14:foregroundMark x1="68389" y1="39645" x2="50152" y2="47929"/>
                                  <a14:foregroundMark x1="50152" y1="47929" x2="85714" y2="41716"/>
                                  <a14:foregroundMark x1="85714" y1="41716" x2="69301" y2="40828"/>
                                  <a14:foregroundMark x1="69301" y1="40828" x2="44073" y2="47041"/>
                                  <a14:foregroundMark x1="44073" y1="47041" x2="60182" y2="46746"/>
                                  <a14:foregroundMark x1="60182" y1="46746" x2="78419" y2="46746"/>
                                  <a14:foregroundMark x1="78419" y1="46746" x2="38602" y2="59763"/>
                                  <a14:foregroundMark x1="38602" y1="59763" x2="91489" y2="64497"/>
                                  <a14:foregroundMark x1="91489" y1="64497" x2="37082" y2="72189"/>
                                  <a14:foregroundMark x1="37082" y1="72189" x2="95441" y2="78107"/>
                                  <a14:foregroundMark x1="95441" y1="78107" x2="35562" y2="82544"/>
                                  <a14:foregroundMark x1="35562" y1="82544" x2="96353" y2="88462"/>
                                  <a14:foregroundMark x1="96353" y1="88462" x2="50760" y2="92308"/>
                                  <a14:foregroundMark x1="87503" y1="97337" x2="87611" y2="97352"/>
                                  <a14:foregroundMark x1="86149" y1="97151" x2="87503" y2="97337"/>
                                  <a14:foregroundMark x1="50760" y1="92308" x2="82351" y2="96632"/>
                                  <a14:foregroundMark x1="81718" y1="97551" x2="31915" y2="97041"/>
                                  <a14:foregroundMark x1="87530" y1="97611" x2="85845" y2="97593"/>
                                  <a14:foregroundMark x1="85105" y1="98669" x2="85769" y2="98689"/>
                                  <a14:foregroundMark x1="31915" y1="97041" x2="81036" y2="98544"/>
                                  <a14:foregroundMark x1="81170" y1="98348" x2="28875" y2="95562"/>
                                  <a14:foregroundMark x1="85634" y1="98586" x2="85179" y2="98562"/>
                                  <a14:foregroundMark x1="86994" y1="96086" x2="88431" y2="96099"/>
                                  <a14:foregroundMark x1="28875" y1="95562" x2="82309" y2="96044"/>
                                  <a14:foregroundMark x1="82862" y1="95411" x2="24924" y2="91716"/>
                                  <a14:foregroundMark x1="83176" y1="95431" x2="82867" y2="95411"/>
                                  <a14:foregroundMark x1="88640" y1="95779" x2="87157" y2="95684"/>
                                  <a14:foregroundMark x1="85599" y1="92258" x2="91185" y2="92308"/>
                                  <a14:foregroundMark x1="24924" y1="91716" x2="85593" y2="92258"/>
                                  <a14:foregroundMark x1="85547" y1="92124" x2="9726" y2="89645"/>
                                  <a14:foregroundMark x1="91185" y1="92308" x2="85550" y2="92124"/>
                                  <a14:foregroundMark x1="9726" y1="89645" x2="95441" y2="90828"/>
                                  <a14:foregroundMark x1="95441" y1="90828" x2="21277" y2="86982"/>
                                  <a14:foregroundMark x1="21277" y1="86982" x2="47416" y2="86686"/>
                                  <a14:foregroundMark x1="47416" y1="86686" x2="82675" y2="87574"/>
                                  <a14:foregroundMark x1="82675" y1="87574" x2="41033" y2="80769"/>
                                  <a14:foregroundMark x1="41033" y1="80769" x2="80851" y2="80473"/>
                                  <a14:foregroundMark x1="80851" y1="80473" x2="10030" y2="71302"/>
                                  <a14:foregroundMark x1="10030" y1="71302" x2="90274" y2="68935"/>
                                  <a14:foregroundMark x1="90274" y1="68935" x2="57447" y2="65976"/>
                                  <a14:foregroundMark x1="57447" y1="65976" x2="95745" y2="65089"/>
                                  <a14:foregroundMark x1="95745" y1="65089" x2="32219" y2="60947"/>
                                  <a14:foregroundMark x1="32219" y1="60947" x2="78419" y2="60355"/>
                                  <a14:foregroundMark x1="78419" y1="60355" x2="44985" y2="50888"/>
                                  <a14:foregroundMark x1="44985" y1="50888" x2="78116" y2="48225"/>
                                  <a14:foregroundMark x1="78116" y1="48225" x2="32523" y2="42308"/>
                                  <a14:foregroundMark x1="32523" y1="42308" x2="93921" y2="36686"/>
                                  <a14:foregroundMark x1="93921" y1="36686" x2="41033" y2="31065"/>
                                  <a14:foregroundMark x1="41033" y1="31065" x2="95137" y2="23964"/>
                                  <a14:foregroundMark x1="95137" y1="23964" x2="61398" y2="14201"/>
                                  <a14:foregroundMark x1="61398" y1="14201" x2="94529" y2="11538"/>
                                  <a14:foregroundMark x1="94529" y1="11538" x2="94529" y2="11538"/>
                                  <a14:foregroundMark x1="45289" y1="15385" x2="45289" y2="15385"/>
                                  <a14:foregroundMark x1="38298" y1="18343" x2="58359" y2="25740"/>
                                  <a14:foregroundMark x1="58359" y1="25740" x2="45897" y2="14497"/>
                                  <a14:foregroundMark x1="45897" y1="14497" x2="44681" y2="14497"/>
                                  <a14:foregroundMark x1="89970" y1="28698" x2="90274" y2="45266"/>
                                  <a14:foregroundMark x1="90274" y1="45266" x2="91489" y2="29586"/>
                                  <a14:foregroundMark x1="91489" y1="29586" x2="93617" y2="48225"/>
                                  <a14:foregroundMark x1="93617" y1="48225" x2="93617" y2="27811"/>
                                  <a14:foregroundMark x1="93617" y1="27811" x2="90274" y2="48225"/>
                                  <a14:foregroundMark x1="90274" y1="48225" x2="90578" y2="26627"/>
                                  <a14:foregroundMark x1="90578" y1="26627" x2="90274" y2="47929"/>
                                  <a14:foregroundMark x1="90274" y1="47929" x2="90881" y2="29882"/>
                                  <a14:foregroundMark x1="90881" y1="29882" x2="93009" y2="60355"/>
                                  <a14:foregroundMark x1="93009" y1="60355" x2="93921" y2="44970"/>
                                  <a14:foregroundMark x1="93921" y1="44970" x2="89362" y2="68343"/>
                                  <a14:foregroundMark x1="89362" y1="68343" x2="91489" y2="51479"/>
                                  <a14:foregroundMark x1="91489" y1="51479" x2="93313" y2="68639"/>
                                  <a14:foregroundMark x1="93313" y1="68639" x2="94833" y2="52367"/>
                                  <a14:foregroundMark x1="94833" y1="52367" x2="90881" y2="70414"/>
                                  <a14:foregroundMark x1="90881" y1="70414" x2="96657" y2="33136"/>
                                  <a14:foregroundMark x1="96657" y1="33136" x2="93921" y2="16864"/>
                                  <a14:foregroundMark x1="93921" y1="16864" x2="86018" y2="38166"/>
                                  <a14:foregroundMark x1="86018" y1="38166" x2="89362" y2="29290"/>
                                  <a14:foregroundMark x1="69909" y1="9763" x2="66565" y2="9763"/>
                                  <a14:foregroundMark x1="67173" y1="10059" x2="36778" y2="28994"/>
                                  <a14:foregroundMark x1="36778" y1="28994" x2="29179" y2="31657"/>
                                  <a14:foregroundMark x1="27356" y1="77219" x2="28571" y2="81953"/>
                                  <a14:foregroundMark x1="27964" y1="96154" x2="36170" y2="94675"/>
                                  <a14:foregroundMark x1="41641" y1="98225" x2="24924" y2="98225"/>
                                  <a14:foregroundMark x1="24924" y1="98225" x2="31611" y2="97337"/>
                                  <a14:foregroundMark x1="73556" y1="7692" x2="73252" y2="5325"/>
                                  <a14:backgroundMark x1="87842" y1="99704" x2="91489" y2="99704"/>
                                  <a14:backgroundMark x1="89970" y1="99704" x2="89970" y2="99704"/>
                                  <a14:backgroundMark x1="87842" y1="98225" x2="87842" y2="98225"/>
                                  <a14:backgroundMark x1="87538" y1="97929" x2="87538" y2="97929"/>
                                  <a14:backgroundMark x1="89058" y1="97337" x2="89058" y2="97337"/>
                                  <a14:backgroundMark x1="89058" y1="97337" x2="89058" y2="97337"/>
                                  <a14:backgroundMark x1="87538" y1="97633" x2="87234" y2="96746"/>
                                  <a14:backgroundMark x1="87234" y1="97929" x2="89362" y2="97929"/>
                                  <a14:backgroundMark x1="86930" y1="98521" x2="86322" y2="99112"/>
                                  <a14:backgroundMark x1="88754" y1="97633" x2="94529" y2="96450"/>
                                  <a14:backgroundMark x1="81459" y1="97929" x2="85410" y2="98225"/>
                                </a14:backgroundRemoval>
                              </a14:imgEffect>
                            </a14:imgLayer>
                          </a14:imgProps>
                        </a:ext>
                        <a:ext uri="{28A0092B-C50C-407E-A947-70E740481C1C}">
                          <a14:useLocalDpi xmlns:a14="http://schemas.microsoft.com/office/drawing/2010/main" val="0"/>
                        </a:ext>
                      </a:extLst>
                    </a:blip>
                    <a:srcRect l="25377" t="5930" r="4343"/>
                    <a:stretch/>
                  </pic:blipFill>
                  <pic:spPr bwMode="auto">
                    <a:xfrm>
                      <a:off x="0" y="0"/>
                      <a:ext cx="1704975" cy="2344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4AA607" w14:textId="47F989DB" w:rsidR="00457DB8" w:rsidRDefault="00457DB8" w:rsidP="00457DB8">
      <w:r>
        <w:br w:type="page"/>
      </w:r>
    </w:p>
    <w:p w14:paraId="0F32CFD1" w14:textId="265B60A2" w:rsidR="001C101C" w:rsidRDefault="001C101C" w:rsidP="001C101C">
      <w:r>
        <w:lastRenderedPageBreak/>
        <w:t>ART 250 BAMBOO</w:t>
      </w:r>
    </w:p>
    <w:p w14:paraId="2B5B2CA4" w14:textId="5B63E4F6" w:rsidR="001C101C" w:rsidRDefault="001C101C" w:rsidP="001C101C">
      <w:r>
        <w:t xml:space="preserve">Een balkvormige LED wandopbouw armatuur met een polycarbonaat behuizing in de beschikbare kleuren wit, zwart, grijs, beige, bruin met een diffusor uit poliglas. Het toestel bestaat uit balk die volledig egaal van binnenuit verlicht wordt. Decoratief wordt er in het midden van het toestel op één vlak een zwart vierkant geplakt, met daaruit motieven van bamboe gesneden. Wanneer het toestel aanligt is lijken deze </w:t>
      </w:r>
      <w:proofErr w:type="spellStart"/>
      <w:r>
        <w:t>bamboolijnen</w:t>
      </w:r>
      <w:proofErr w:type="spellEnd"/>
      <w:r>
        <w:t xml:space="preserve"> licht te geven. Het toestel maakt onderdeel uit van een productfamilie met de volgende afmetingen: 250x55x100, 250x58x100, 250x55x250. Telkens hebben de verschillende afmetingen ook verschillende decoratieve afdekkingen.</w:t>
      </w:r>
    </w:p>
    <w:p w14:paraId="63CC4D64" w14:textId="77777777" w:rsidR="001C101C" w:rsidRDefault="001C101C" w:rsidP="001C101C">
      <w:r>
        <w:t>Beschikbaar in volgende afmetingen:</w:t>
      </w:r>
      <w:r>
        <w:br/>
        <w:t>250x55x250</w:t>
      </w:r>
    </w:p>
    <w:p w14:paraId="2FC1EFEA" w14:textId="2470A9BE" w:rsidR="001C101C" w:rsidRDefault="001C101C" w:rsidP="001C101C">
      <w:r>
        <w:t>Beschermingsgraad:</w:t>
      </w:r>
      <w:r>
        <w:tab/>
        <w:t>IP66</w:t>
      </w:r>
      <w:r>
        <w:br/>
        <w:t>Slagvastheid:</w:t>
      </w:r>
      <w:r>
        <w:tab/>
      </w:r>
      <w:r>
        <w:tab/>
        <w:t>IK10 20j</w:t>
      </w:r>
      <w:r>
        <w:br/>
        <w:t>Lichtkleur:</w:t>
      </w:r>
      <w:r>
        <w:tab/>
      </w:r>
      <w:r>
        <w:tab/>
        <w:t>CRI80 2700K, 3000K, 4000K</w:t>
      </w:r>
      <w:r>
        <w:br/>
      </w:r>
      <w:r w:rsidR="004557AE">
        <w:t>Verblindingswaarde:</w:t>
      </w:r>
      <w:r w:rsidR="004557AE">
        <w:tab/>
        <w:t>UGR 17,9</w:t>
      </w:r>
      <w:r w:rsidR="004557AE">
        <w:br/>
      </w:r>
      <w:r>
        <w:t>Garantie:</w:t>
      </w:r>
      <w:r>
        <w:tab/>
      </w:r>
      <w:r>
        <w:tab/>
        <w:t>2 jaar</w:t>
      </w:r>
    </w:p>
    <w:p w14:paraId="2ACF6181" w14:textId="3E3CB80F" w:rsidR="0095637F" w:rsidRDefault="001C101C">
      <w:r>
        <w:rPr>
          <w:noProof/>
        </w:rPr>
        <w:drawing>
          <wp:anchor distT="0" distB="0" distL="114300" distR="114300" simplePos="0" relativeHeight="251672576" behindDoc="0" locked="0" layoutInCell="1" allowOverlap="1" wp14:anchorId="7173AAD7" wp14:editId="7BF17200">
            <wp:simplePos x="0" y="0"/>
            <wp:positionH relativeFrom="margin">
              <wp:posOffset>2157730</wp:posOffset>
            </wp:positionH>
            <wp:positionV relativeFrom="paragraph">
              <wp:posOffset>289560</wp:posOffset>
            </wp:positionV>
            <wp:extent cx="2056130" cy="2343150"/>
            <wp:effectExtent l="0" t="0" r="1270" b="0"/>
            <wp:wrapThrough wrapText="bothSides">
              <wp:wrapPolygon edited="0">
                <wp:start x="0" y="0"/>
                <wp:lineTo x="0" y="21424"/>
                <wp:lineTo x="21413" y="21424"/>
                <wp:lineTo x="21413" y="0"/>
                <wp:lineTo x="0" y="0"/>
              </wp:wrapPolygon>
            </wp:wrapThrough>
            <wp:docPr id="18" name="Afbeelding 1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rotWithShape="1">
                    <a:blip r:embed="rId19">
                      <a:extLst>
                        <a:ext uri="{28A0092B-C50C-407E-A947-70E740481C1C}">
                          <a14:useLocalDpi xmlns:a14="http://schemas.microsoft.com/office/drawing/2010/main" val="0"/>
                        </a:ext>
                      </a:extLst>
                    </a:blip>
                    <a:srcRect l="1507" r="4774"/>
                    <a:stretch/>
                  </pic:blipFill>
                  <pic:spPr bwMode="auto">
                    <a:xfrm>
                      <a:off x="0" y="0"/>
                      <a:ext cx="2056130" cy="234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5583604B" wp14:editId="42C334BF">
            <wp:simplePos x="0" y="0"/>
            <wp:positionH relativeFrom="margin">
              <wp:align>left</wp:align>
            </wp:positionH>
            <wp:positionV relativeFrom="paragraph">
              <wp:posOffset>213360</wp:posOffset>
            </wp:positionV>
            <wp:extent cx="1809115" cy="2457450"/>
            <wp:effectExtent l="0" t="0" r="635" b="0"/>
            <wp:wrapThrough wrapText="bothSides">
              <wp:wrapPolygon edited="0">
                <wp:start x="0" y="0"/>
                <wp:lineTo x="0" y="21433"/>
                <wp:lineTo x="21380" y="21433"/>
                <wp:lineTo x="21380"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0610" t="3534" r="2672"/>
                    <a:stretch/>
                  </pic:blipFill>
                  <pic:spPr bwMode="auto">
                    <a:xfrm>
                      <a:off x="0" y="0"/>
                      <a:ext cx="1809115" cy="2457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56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CA"/>
    <w:rsid w:val="00124C5A"/>
    <w:rsid w:val="001C101C"/>
    <w:rsid w:val="00290CF8"/>
    <w:rsid w:val="004557AE"/>
    <w:rsid w:val="00457DB8"/>
    <w:rsid w:val="0095637F"/>
    <w:rsid w:val="009A4C66"/>
    <w:rsid w:val="00DF0344"/>
    <w:rsid w:val="00E0063F"/>
    <w:rsid w:val="00E930CA"/>
    <w:rsid w:val="00F24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9656"/>
  <w15:chartTrackingRefBased/>
  <w15:docId w15:val="{FCACB91F-C69A-4767-AAA6-A63CDB0C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microsoft.com/office/2007/relationships/hdphoto" Target="media/hdphoto1.wdp"/><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930</Words>
  <Characters>5119</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2020-11-03T13:23:00Z</dcterms:created>
  <dcterms:modified xsi:type="dcterms:W3CDTF">2020-11-03T13:23:00Z</dcterms:modified>
</cp:coreProperties>
</file>