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CDC8" w14:textId="13621FA3" w:rsidR="002F61BB" w:rsidRDefault="00326662">
      <w:r>
        <w:t xml:space="preserve">TORINO </w:t>
      </w:r>
      <w:r w:rsidR="00077B13">
        <w:t>LED</w:t>
      </w:r>
    </w:p>
    <w:p w14:paraId="40A66F87" w14:textId="06B917D4" w:rsidR="00DE098D" w:rsidRDefault="00326662">
      <w:r>
        <w:t xml:space="preserve">Een vierkantvormige LED plafondopbouwarmatuur met een behuizing uit </w:t>
      </w:r>
      <w:r w:rsidR="00DE098D">
        <w:t>staalplaat</w:t>
      </w:r>
      <w:r>
        <w:t xml:space="preserve"> in de kleur wit met de keuze uit verschillende diffusors: </w:t>
      </w:r>
      <w:r w:rsidR="00DE098D">
        <w:t xml:space="preserve">een opaal diffusor, een prismatische diffusor (PRM) en een </w:t>
      </w:r>
      <w:r>
        <w:t xml:space="preserve">microprismatisch </w:t>
      </w:r>
      <w:r w:rsidR="00DE098D">
        <w:t xml:space="preserve">(MPRM) </w:t>
      </w:r>
      <w:r>
        <w:t>diffusor</w:t>
      </w:r>
      <w:r w:rsidR="00DE098D">
        <w:t xml:space="preserve"> en satin parabolische rooster PAR-S. Het toestel heeft een uniform uiterlijk en kan opbouw geïnstalleerd worden.</w:t>
      </w:r>
    </w:p>
    <w:p w14:paraId="510E9BFC" w14:textId="75456C5D" w:rsidR="00326662" w:rsidRDefault="00326662">
      <w:r>
        <w:t>Beschikbaar in volgende afmetingen:</w:t>
      </w:r>
      <w:r>
        <w:br/>
      </w:r>
      <w:r w:rsidR="00DE098D">
        <w:t>595x595x65</w:t>
      </w:r>
      <w:r w:rsidR="00DE098D">
        <w:br/>
        <w:t>595x595x86</w:t>
      </w:r>
      <w:r w:rsidR="00DE098D">
        <w:br/>
        <w:t>1175x125x50</w:t>
      </w:r>
      <w:r w:rsidR="00DE098D" w:rsidRPr="00DE098D">
        <w:rPr>
          <w:noProof/>
        </w:rPr>
        <w:t xml:space="preserve"> </w:t>
      </w:r>
      <w:r w:rsidR="00DE098D">
        <w:br/>
        <w:t>596x596x50</w:t>
      </w:r>
      <w:r w:rsidR="00DE098D">
        <w:br/>
        <w:t>1195x295x65</w:t>
      </w:r>
      <w:r w:rsidR="00DE098D">
        <w:br/>
        <w:t>1195x295x86</w:t>
      </w:r>
      <w:r w:rsidR="00DE098D">
        <w:br/>
        <w:t>355x355x72</w:t>
      </w:r>
      <w:r w:rsidR="00DE098D">
        <w:br/>
        <w:t>295x595x86</w:t>
      </w:r>
    </w:p>
    <w:p w14:paraId="06340682" w14:textId="7C91FA88" w:rsidR="00326662" w:rsidRDefault="00DE098D">
      <w:r>
        <w:rPr>
          <w:noProof/>
        </w:rPr>
        <w:drawing>
          <wp:anchor distT="0" distB="0" distL="114300" distR="114300" simplePos="0" relativeHeight="251661312" behindDoc="0" locked="0" layoutInCell="1" allowOverlap="1" wp14:anchorId="447E595A" wp14:editId="18A5A537">
            <wp:simplePos x="0" y="0"/>
            <wp:positionH relativeFrom="margin">
              <wp:posOffset>2211070</wp:posOffset>
            </wp:positionH>
            <wp:positionV relativeFrom="paragraph">
              <wp:posOffset>1366520</wp:posOffset>
            </wp:positionV>
            <wp:extent cx="2220595" cy="1260475"/>
            <wp:effectExtent l="0" t="0" r="8255" b="0"/>
            <wp:wrapThrough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18720" r="9311" b="14855"/>
                    <a:stretch/>
                  </pic:blipFill>
                  <pic:spPr bwMode="auto">
                    <a:xfrm>
                      <a:off x="0" y="0"/>
                      <a:ext cx="2220595" cy="126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589DD0" wp14:editId="4A478462">
            <wp:simplePos x="0" y="0"/>
            <wp:positionH relativeFrom="margin">
              <wp:align>left</wp:align>
            </wp:positionH>
            <wp:positionV relativeFrom="paragraph">
              <wp:posOffset>1329674</wp:posOffset>
            </wp:positionV>
            <wp:extent cx="1786890" cy="1557020"/>
            <wp:effectExtent l="0" t="0" r="3810" b="5080"/>
            <wp:wrapThrough wrapText="bothSides">
              <wp:wrapPolygon edited="0">
                <wp:start x="0" y="0"/>
                <wp:lineTo x="0" y="21406"/>
                <wp:lineTo x="21416" y="21406"/>
                <wp:lineTo x="2141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3" t="4035" r="21449" b="18024"/>
                    <a:stretch/>
                  </pic:blipFill>
                  <pic:spPr bwMode="auto">
                    <a:xfrm>
                      <a:off x="0" y="0"/>
                      <a:ext cx="1786890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662">
        <w:t>Beschermingsgraad:</w:t>
      </w:r>
      <w:r w:rsidR="00326662">
        <w:tab/>
        <w:t>IP</w:t>
      </w:r>
      <w:r>
        <w:t>20</w:t>
      </w:r>
      <w:r w:rsidR="00326662">
        <w:br/>
        <w:t>Levensduur LEDS:</w:t>
      </w:r>
      <w:r w:rsidR="00326662">
        <w:tab/>
      </w:r>
      <w:r w:rsidR="00326662">
        <w:tab/>
        <w:t>L8</w:t>
      </w:r>
      <w:r>
        <w:t>0</w:t>
      </w:r>
      <w:r w:rsidR="00326662">
        <w:t>B10 54.000h</w:t>
      </w:r>
      <w:r w:rsidR="00326662">
        <w:br/>
        <w:t>Lichtkleur:</w:t>
      </w:r>
      <w:r w:rsidR="00326662">
        <w:tab/>
      </w:r>
      <w:r w:rsidR="00326662">
        <w:tab/>
        <w:t>CRI83 3000K, 4000K</w:t>
      </w:r>
      <w:r>
        <w:br/>
        <w:t>Omgevingstemperatuur:</w:t>
      </w:r>
      <w:r>
        <w:tab/>
        <w:t>-20°C tot 40°C</w:t>
      </w:r>
      <w:r w:rsidR="00077B13">
        <w:br/>
        <w:t>Verblindingswaarde:</w:t>
      </w:r>
      <w:r w:rsidR="00077B13">
        <w:tab/>
        <w:t xml:space="preserve">UGR </w:t>
      </w:r>
      <w:r w:rsidR="00F97E15">
        <w:t>&lt;20</w:t>
      </w:r>
      <w:r w:rsidR="00326662">
        <w:br/>
        <w:t>Certificaten:</w:t>
      </w:r>
      <w:r w:rsidR="00326662">
        <w:tab/>
      </w:r>
      <w:r w:rsidR="00326662">
        <w:tab/>
        <w:t>MacAdam SDCM3</w:t>
      </w:r>
      <w:r w:rsidR="00326662">
        <w:br/>
        <w:t>Garantie:</w:t>
      </w:r>
      <w:r w:rsidR="00326662">
        <w:tab/>
      </w:r>
      <w:r w:rsidR="00326662">
        <w:tab/>
        <w:t>2 jaar</w:t>
      </w:r>
    </w:p>
    <w:sectPr w:rsidR="0032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62"/>
    <w:rsid w:val="00077B13"/>
    <w:rsid w:val="000D48D1"/>
    <w:rsid w:val="00124C5A"/>
    <w:rsid w:val="00290CF8"/>
    <w:rsid w:val="00304668"/>
    <w:rsid w:val="00326662"/>
    <w:rsid w:val="00DE098D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454D"/>
  <w15:chartTrackingRefBased/>
  <w15:docId w15:val="{58431985-CCB2-43AF-9250-01505F77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5</cp:revision>
  <dcterms:created xsi:type="dcterms:W3CDTF">2020-08-19T13:47:00Z</dcterms:created>
  <dcterms:modified xsi:type="dcterms:W3CDTF">2020-08-27T06:49:00Z</dcterms:modified>
</cp:coreProperties>
</file>