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2182C" w14:textId="2AB3B273" w:rsidR="003C2529" w:rsidRDefault="003C2529">
      <w:r>
        <w:t>TRACK 48V TRIMLESS</w:t>
      </w:r>
    </w:p>
    <w:p w14:paraId="3947FE62" w14:textId="3FCD002C" w:rsidR="00183276" w:rsidRDefault="00183276" w:rsidP="00183276">
      <w:r>
        <w:t>Een rail systeem van 48V waarop verlichtingsarmaturen makkelijk geïnstalleerd kunnen worden, zonder dat de rail van het lichtnet gehaald hoeft te worde</w:t>
      </w:r>
      <w:r>
        <w:t>n</w:t>
      </w:r>
      <w:r>
        <w:t>. Het systeem wordt trimless ingebouwd, waardoor hij niet te zien is en er dus een subtiele architecturale lijn verschijnt. Het systeem maakt onderdeel uit van een productfamilie, zo bestaat er ook een opbouw en opbouw</w:t>
      </w:r>
      <w:r>
        <w:t xml:space="preserve"> kort</w:t>
      </w:r>
      <w:r>
        <w:t xml:space="preserve"> variant.</w:t>
      </w:r>
    </w:p>
    <w:p w14:paraId="19F6D73C" w14:textId="10AD82E8" w:rsidR="00183276" w:rsidRDefault="00183276" w:rsidP="00183276">
      <w:r>
        <w:t>Verkrijgbaar in volgende afmetingen:</w:t>
      </w:r>
      <w:r>
        <w:br/>
      </w:r>
      <w:r>
        <w:t>100x74x54</w:t>
      </w:r>
      <w:r>
        <w:br/>
        <w:t>200x74x54</w:t>
      </w:r>
      <w:r>
        <w:br/>
        <w:t>300x74x54</w:t>
      </w:r>
    </w:p>
    <w:p w14:paraId="6F808D15" w14:textId="05B4AFA7" w:rsidR="002B1F79" w:rsidRPr="00183276" w:rsidRDefault="00183276" w:rsidP="00183276">
      <w:r w:rsidRPr="00183276">
        <w:t>Dimbaar:</w:t>
      </w:r>
      <w:r w:rsidRPr="00183276">
        <w:tab/>
      </w:r>
      <w:r w:rsidRPr="00183276">
        <w:tab/>
        <w:t>Beschikbaar met DALI-dimming en DIM 1-10V</w:t>
      </w:r>
      <w:r w:rsidRPr="00183276">
        <w:br/>
        <w:t>Garantie:</w:t>
      </w:r>
      <w:r w:rsidRPr="00183276">
        <w:tab/>
      </w:r>
      <w:r w:rsidRPr="00183276">
        <w:tab/>
        <w:t>2 jaar</w:t>
      </w:r>
      <w:r w:rsidR="002B1F79">
        <w:br/>
        <w:t>Accessoires:</w:t>
      </w:r>
      <w:r w:rsidR="002B1F79">
        <w:tab/>
      </w:r>
      <w:r w:rsidR="002B1F79">
        <w:tab/>
        <w:t>Short T-Bracket, Long T-Bracket, Straight Joiners, Plaster Installation</w:t>
      </w:r>
      <w:r w:rsidR="002B1F79">
        <w:br/>
        <w:t xml:space="preserve"> </w:t>
      </w:r>
      <w:r w:rsidR="002B1F79">
        <w:tab/>
      </w:r>
      <w:r w:rsidR="002B1F79">
        <w:tab/>
      </w:r>
      <w:r w:rsidR="002B1F79">
        <w:tab/>
        <w:t>Guard, Clamp fro M6 ROD, Track Clamp, Suspension Kit</w:t>
      </w:r>
    </w:p>
    <w:p w14:paraId="0375C662" w14:textId="6185A9D9" w:rsidR="00183276" w:rsidRDefault="00183276">
      <w:r>
        <w:rPr>
          <w:noProof/>
        </w:rPr>
        <w:drawing>
          <wp:anchor distT="0" distB="0" distL="114300" distR="114300" simplePos="0" relativeHeight="251659264" behindDoc="0" locked="0" layoutInCell="1" allowOverlap="1" wp14:anchorId="46793AF0" wp14:editId="462AC736">
            <wp:simplePos x="0" y="0"/>
            <wp:positionH relativeFrom="column">
              <wp:posOffset>1722755</wp:posOffset>
            </wp:positionH>
            <wp:positionV relativeFrom="paragraph">
              <wp:posOffset>243205</wp:posOffset>
            </wp:positionV>
            <wp:extent cx="1492250" cy="1177925"/>
            <wp:effectExtent l="0" t="0" r="0" b="3175"/>
            <wp:wrapThrough wrapText="bothSides">
              <wp:wrapPolygon edited="0">
                <wp:start x="0" y="0"/>
                <wp:lineTo x="0" y="21309"/>
                <wp:lineTo x="21232" y="21309"/>
                <wp:lineTo x="2123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92250" cy="1177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5C415AD" wp14:editId="3B194998">
            <wp:simplePos x="0" y="0"/>
            <wp:positionH relativeFrom="margin">
              <wp:posOffset>-2769</wp:posOffset>
            </wp:positionH>
            <wp:positionV relativeFrom="paragraph">
              <wp:posOffset>250673</wp:posOffset>
            </wp:positionV>
            <wp:extent cx="1621790" cy="1104265"/>
            <wp:effectExtent l="0" t="0" r="0" b="635"/>
            <wp:wrapThrough wrapText="bothSides">
              <wp:wrapPolygon edited="0">
                <wp:start x="0" y="0"/>
                <wp:lineTo x="0" y="21240"/>
                <wp:lineTo x="21312" y="21240"/>
                <wp:lineTo x="213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790" cy="1104265"/>
                    </a:xfrm>
                    <a:prstGeom prst="rect">
                      <a:avLst/>
                    </a:prstGeom>
                  </pic:spPr>
                </pic:pic>
              </a:graphicData>
            </a:graphic>
            <wp14:sizeRelH relativeFrom="page">
              <wp14:pctWidth>0</wp14:pctWidth>
            </wp14:sizeRelH>
            <wp14:sizeRelV relativeFrom="page">
              <wp14:pctHeight>0</wp14:pctHeight>
            </wp14:sizeRelV>
          </wp:anchor>
        </w:drawing>
      </w:r>
      <w:r>
        <w:br w:type="page"/>
      </w:r>
    </w:p>
    <w:p w14:paraId="042C27E3" w14:textId="1EBEE14D" w:rsidR="00183276" w:rsidRDefault="00183276" w:rsidP="00183276">
      <w:r>
        <w:lastRenderedPageBreak/>
        <w:t xml:space="preserve">TRACK 48V </w:t>
      </w:r>
      <w:r>
        <w:t>SURFACE</w:t>
      </w:r>
    </w:p>
    <w:p w14:paraId="2D02D0BC" w14:textId="1C450EA4" w:rsidR="00183276" w:rsidRDefault="00183276" w:rsidP="00183276">
      <w:r>
        <w:t xml:space="preserve">Een rail systeem van 48V waarop verlichtingsarmaturen makkelijk geïnstalleerd kunnen worden, zonder dat de rail van het lichtnet gehaald hoeft te worden. Het systeem wordt </w:t>
      </w:r>
      <w:r w:rsidR="002B1F79">
        <w:t>opgebouwd</w:t>
      </w:r>
      <w:r>
        <w:t>, waardoor h</w:t>
      </w:r>
      <w:r w:rsidR="00EA28AB">
        <w:t xml:space="preserve">ij te zien is in de ruimte, door zijn subtiele afwerking oogt het als een strakke lijn. </w:t>
      </w:r>
      <w:r w:rsidR="00EA28AB">
        <w:br/>
      </w:r>
      <w:r>
        <w:t xml:space="preserve">Het systeem maakt onderdeel uit van een productfamilie, zo bestaat er ook een </w:t>
      </w:r>
      <w:r w:rsidR="002B1F79">
        <w:t>trimless</w:t>
      </w:r>
      <w:r>
        <w:t xml:space="preserve"> en opbouw kort variant.</w:t>
      </w:r>
    </w:p>
    <w:p w14:paraId="600E88A6" w14:textId="0D677747" w:rsidR="00183276" w:rsidRDefault="00183276" w:rsidP="00183276">
      <w:r>
        <w:t>Verkrijgbaar in volgende afmetingen:</w:t>
      </w:r>
      <w:r>
        <w:br/>
        <w:t>100x</w:t>
      </w:r>
      <w:r w:rsidR="002B1F79">
        <w:t>26</w:t>
      </w:r>
      <w:r>
        <w:t>x54</w:t>
      </w:r>
      <w:r>
        <w:br/>
        <w:t>200x</w:t>
      </w:r>
      <w:r w:rsidR="002B1F79">
        <w:t>26</w:t>
      </w:r>
      <w:r>
        <w:t>x54</w:t>
      </w:r>
      <w:r>
        <w:br/>
        <w:t>300x</w:t>
      </w:r>
      <w:r w:rsidR="002B1F79">
        <w:t>26</w:t>
      </w:r>
      <w:r>
        <w:t>x54</w:t>
      </w:r>
    </w:p>
    <w:p w14:paraId="289D25AB" w14:textId="7177D462" w:rsidR="00183276" w:rsidRDefault="00183276" w:rsidP="00183276">
      <w:r w:rsidRPr="00183276">
        <w:t>Dimbaar:</w:t>
      </w:r>
      <w:r w:rsidRPr="00183276">
        <w:tab/>
      </w:r>
      <w:r w:rsidRPr="00183276">
        <w:tab/>
        <w:t>Beschikbaar met DALI-dimming en DIM 1-10V</w:t>
      </w:r>
      <w:r w:rsidRPr="00183276">
        <w:br/>
        <w:t>Garantie:</w:t>
      </w:r>
      <w:r w:rsidRPr="00183276">
        <w:tab/>
      </w:r>
      <w:r w:rsidRPr="00183276">
        <w:tab/>
        <w:t>2 jaar</w:t>
      </w:r>
      <w:r w:rsidR="002B1F79">
        <w:br/>
      </w:r>
      <w:r w:rsidR="002B1F79">
        <w:t>Accessoires:</w:t>
      </w:r>
      <w:r w:rsidR="002B1F79">
        <w:tab/>
      </w:r>
      <w:r w:rsidR="002B1F79">
        <w:tab/>
      </w:r>
      <w:r w:rsidR="007B7A65">
        <w:t>Live-End Connector, Central Connector, Corner 90° Connector,</w:t>
      </w:r>
      <w:r w:rsidR="007B7A65">
        <w:br/>
        <w:t xml:space="preserve"> </w:t>
      </w:r>
      <w:r w:rsidR="007B7A65">
        <w:tab/>
      </w:r>
      <w:r w:rsidR="007B7A65">
        <w:tab/>
      </w:r>
      <w:r w:rsidR="007B7A65">
        <w:tab/>
        <w:t>Wireless Control</w:t>
      </w:r>
    </w:p>
    <w:p w14:paraId="39F573C1" w14:textId="13A885AD" w:rsidR="002B1F79" w:rsidRPr="00183276" w:rsidRDefault="002B1F79" w:rsidP="00183276">
      <w:r>
        <w:rPr>
          <w:noProof/>
        </w:rPr>
        <w:drawing>
          <wp:anchor distT="0" distB="0" distL="114300" distR="114300" simplePos="0" relativeHeight="251661312" behindDoc="0" locked="0" layoutInCell="1" allowOverlap="1" wp14:anchorId="431D0867" wp14:editId="7A2D0ED4">
            <wp:simplePos x="0" y="0"/>
            <wp:positionH relativeFrom="column">
              <wp:posOffset>1789430</wp:posOffset>
            </wp:positionH>
            <wp:positionV relativeFrom="paragraph">
              <wp:posOffset>0</wp:posOffset>
            </wp:positionV>
            <wp:extent cx="753745" cy="1326515"/>
            <wp:effectExtent l="0" t="0" r="8255" b="6985"/>
            <wp:wrapThrough wrapText="bothSides">
              <wp:wrapPolygon edited="0">
                <wp:start x="0" y="0"/>
                <wp:lineTo x="0" y="21404"/>
                <wp:lineTo x="21291" y="21404"/>
                <wp:lineTo x="2129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745" cy="1326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85C345" wp14:editId="390A750F">
            <wp:simplePos x="0" y="0"/>
            <wp:positionH relativeFrom="margin">
              <wp:align>left</wp:align>
            </wp:positionH>
            <wp:positionV relativeFrom="paragraph">
              <wp:posOffset>0</wp:posOffset>
            </wp:positionV>
            <wp:extent cx="1694180" cy="1193165"/>
            <wp:effectExtent l="0" t="0" r="1270" b="6985"/>
            <wp:wrapThrough wrapText="bothSides">
              <wp:wrapPolygon edited="0">
                <wp:start x="0" y="0"/>
                <wp:lineTo x="0" y="21382"/>
                <wp:lineTo x="21373" y="21382"/>
                <wp:lineTo x="2137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94180" cy="1193165"/>
                    </a:xfrm>
                    <a:prstGeom prst="rect">
                      <a:avLst/>
                    </a:prstGeom>
                  </pic:spPr>
                </pic:pic>
              </a:graphicData>
            </a:graphic>
            <wp14:sizeRelH relativeFrom="page">
              <wp14:pctWidth>0</wp14:pctWidth>
            </wp14:sizeRelH>
            <wp14:sizeRelV relativeFrom="page">
              <wp14:pctHeight>0</wp14:pctHeight>
            </wp14:sizeRelV>
          </wp:anchor>
        </w:drawing>
      </w:r>
    </w:p>
    <w:p w14:paraId="4AD1A431" w14:textId="2FBAD109" w:rsidR="00183276" w:rsidRDefault="00183276">
      <w:r>
        <w:br w:type="page"/>
      </w:r>
    </w:p>
    <w:p w14:paraId="261F15D1" w14:textId="217D8E0C" w:rsidR="00183276" w:rsidRDefault="00183276" w:rsidP="00183276">
      <w:r>
        <w:lastRenderedPageBreak/>
        <w:t>TRACK 48V SURFACE</w:t>
      </w:r>
      <w:r>
        <w:t xml:space="preserve"> SHORT</w:t>
      </w:r>
    </w:p>
    <w:p w14:paraId="1194AE32" w14:textId="7F8239D9" w:rsidR="00183276" w:rsidRDefault="00183276" w:rsidP="00183276">
      <w:r>
        <w:t xml:space="preserve">Een rail systeem van 48V waarop verlichtingsarmaturen makkelijk geïnstalleerd kunnen worden, zonder dat de rail van het lichtnet gehaald hoeft te worden. Het systeem wordt </w:t>
      </w:r>
      <w:r w:rsidR="00EA28AB">
        <w:t xml:space="preserve">opgebouwd, door zijn subtiele afwerking en minimale grootte is deze armatuur perfect voor wanneer trimless niet mogelijk is. </w:t>
      </w:r>
      <w:r>
        <w:t xml:space="preserve">Het systeem maakt onderdeel uit van een productfamilie, zo bestaat er ook een </w:t>
      </w:r>
      <w:r w:rsidR="002B1F79">
        <w:t>trimlesss</w:t>
      </w:r>
      <w:r>
        <w:t xml:space="preserve"> en opbouw variant.</w:t>
      </w:r>
    </w:p>
    <w:p w14:paraId="0FEB81A5" w14:textId="53F681E9" w:rsidR="00183276" w:rsidRDefault="00183276" w:rsidP="00183276">
      <w:r>
        <w:t>Verkrijgbaar in volgende afmetingen:</w:t>
      </w:r>
      <w:r>
        <w:br/>
        <w:t>100x</w:t>
      </w:r>
      <w:r w:rsidR="002B1F79">
        <w:t>26x29</w:t>
      </w:r>
      <w:r>
        <w:br/>
        <w:t>200x</w:t>
      </w:r>
      <w:r w:rsidR="002B1F79">
        <w:t>26x29</w:t>
      </w:r>
      <w:r>
        <w:br/>
        <w:t>300x</w:t>
      </w:r>
      <w:r w:rsidR="002B1F79">
        <w:t>26x29</w:t>
      </w:r>
    </w:p>
    <w:p w14:paraId="58D9435F" w14:textId="704DB301" w:rsidR="00183276" w:rsidRPr="00183276" w:rsidRDefault="00183276" w:rsidP="00183276">
      <w:r w:rsidRPr="00183276">
        <w:t>Dimbaar:</w:t>
      </w:r>
      <w:r w:rsidRPr="00183276">
        <w:tab/>
      </w:r>
      <w:r w:rsidRPr="00183276">
        <w:tab/>
        <w:t>Beschikbaar met DALI-dimming en DIM 1-10V</w:t>
      </w:r>
      <w:r w:rsidRPr="00183276">
        <w:br/>
        <w:t>Garantie:</w:t>
      </w:r>
      <w:r w:rsidRPr="00183276">
        <w:tab/>
      </w:r>
      <w:r w:rsidRPr="00183276">
        <w:tab/>
        <w:t>2 jaar</w:t>
      </w:r>
      <w:r w:rsidR="002B1F79">
        <w:br/>
      </w:r>
      <w:r w:rsidR="002B1F79">
        <w:t>Accessoires:</w:t>
      </w:r>
      <w:r w:rsidR="002B1F79">
        <w:tab/>
      </w:r>
      <w:r w:rsidR="002B1F79">
        <w:tab/>
      </w:r>
      <w:r w:rsidR="002B1F79">
        <w:t>Staight Joiner</w:t>
      </w:r>
    </w:p>
    <w:p w14:paraId="2CF21DCA" w14:textId="46615012" w:rsidR="003C2529" w:rsidRPr="00183276" w:rsidRDefault="002B1F79">
      <w:r>
        <w:rPr>
          <w:noProof/>
        </w:rPr>
        <w:drawing>
          <wp:anchor distT="0" distB="0" distL="114300" distR="114300" simplePos="0" relativeHeight="251663360" behindDoc="0" locked="0" layoutInCell="1" allowOverlap="1" wp14:anchorId="1E49951D" wp14:editId="5A702CE1">
            <wp:simplePos x="0" y="0"/>
            <wp:positionH relativeFrom="column">
              <wp:posOffset>1682973</wp:posOffset>
            </wp:positionH>
            <wp:positionV relativeFrom="paragraph">
              <wp:posOffset>71252</wp:posOffset>
            </wp:positionV>
            <wp:extent cx="925830" cy="933450"/>
            <wp:effectExtent l="0" t="0" r="7620" b="0"/>
            <wp:wrapThrough wrapText="bothSides">
              <wp:wrapPolygon edited="0">
                <wp:start x="0" y="0"/>
                <wp:lineTo x="0" y="21159"/>
                <wp:lineTo x="21333" y="21159"/>
                <wp:lineTo x="2133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043" t="18008" r="23674" b="21648"/>
                    <a:stretch/>
                  </pic:blipFill>
                  <pic:spPr bwMode="auto">
                    <a:xfrm>
                      <a:off x="0" y="0"/>
                      <a:ext cx="92583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BC39E8" wp14:editId="19CFC43E">
            <wp:simplePos x="0" y="0"/>
            <wp:positionH relativeFrom="margin">
              <wp:align>left</wp:align>
            </wp:positionH>
            <wp:positionV relativeFrom="paragraph">
              <wp:posOffset>0</wp:posOffset>
            </wp:positionV>
            <wp:extent cx="1572895" cy="1084580"/>
            <wp:effectExtent l="0" t="0" r="8255" b="1270"/>
            <wp:wrapThrough wrapText="bothSides">
              <wp:wrapPolygon edited="0">
                <wp:start x="0" y="0"/>
                <wp:lineTo x="0" y="21246"/>
                <wp:lineTo x="21452" y="21246"/>
                <wp:lineTo x="2145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895" cy="1084580"/>
                    </a:xfrm>
                    <a:prstGeom prst="rect">
                      <a:avLst/>
                    </a:prstGeom>
                  </pic:spPr>
                </pic:pic>
              </a:graphicData>
            </a:graphic>
            <wp14:sizeRelH relativeFrom="page">
              <wp14:pctWidth>0</wp14:pctWidth>
            </wp14:sizeRelH>
            <wp14:sizeRelV relativeFrom="page">
              <wp14:pctHeight>0</wp14:pctHeight>
            </wp14:sizeRelV>
          </wp:anchor>
        </w:drawing>
      </w:r>
    </w:p>
    <w:sectPr w:rsidR="003C2529" w:rsidRPr="00183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29"/>
    <w:rsid w:val="00124C5A"/>
    <w:rsid w:val="00183276"/>
    <w:rsid w:val="00290CF8"/>
    <w:rsid w:val="002B1F79"/>
    <w:rsid w:val="003C2529"/>
    <w:rsid w:val="007B7A65"/>
    <w:rsid w:val="00EA2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210B"/>
  <w15:chartTrackingRefBased/>
  <w15:docId w15:val="{FC85F941-53A2-4AF6-BEE6-E3A5B9F2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297</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2020-08-24T13:57:00Z</dcterms:created>
  <dcterms:modified xsi:type="dcterms:W3CDTF">2020-08-24T14:12:00Z</dcterms:modified>
</cp:coreProperties>
</file>