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CDC8" w14:textId="338ED4E2" w:rsidR="002F61BB" w:rsidRDefault="00326662">
      <w:r>
        <w:t>TORINO</w:t>
      </w:r>
      <w:r w:rsidR="00CC05D1">
        <w:t xml:space="preserve"> AS</w:t>
      </w:r>
      <w:r>
        <w:t xml:space="preserve"> </w:t>
      </w:r>
      <w:r w:rsidR="00077B13">
        <w:t>LED</w:t>
      </w:r>
    </w:p>
    <w:p w14:paraId="40A66F87" w14:textId="18C3C966" w:rsidR="00DE098D" w:rsidRDefault="00326662">
      <w:r>
        <w:t xml:space="preserve">Een </w:t>
      </w:r>
      <w:r w:rsidR="00CC05D1">
        <w:t>rechthoekig</w:t>
      </w:r>
      <w:r>
        <w:t xml:space="preserve"> LED plafondopbouwarmatuur met een behuizing uit </w:t>
      </w:r>
      <w:r w:rsidR="00DE098D">
        <w:t>staalplaat</w:t>
      </w:r>
      <w:r>
        <w:t xml:space="preserve"> in de kleur wit met</w:t>
      </w:r>
      <w:r w:rsidR="00CC05D1">
        <w:t xml:space="preserve"> een </w:t>
      </w:r>
      <w:r w:rsidR="00CC05D1" w:rsidRPr="00CC05D1">
        <w:rPr>
          <w:rFonts w:cstheme="minorHAnsi"/>
          <w:color w:val="000000"/>
          <w:shd w:val="clear" w:color="auto" w:fill="FFFFFF"/>
        </w:rPr>
        <w:t>asymmetrische reflector van gepolijst en geanodiseerd aluminium.</w:t>
      </w:r>
      <w:r w:rsidR="00DE098D" w:rsidRPr="00CC05D1">
        <w:rPr>
          <w:rFonts w:cstheme="minorHAnsi"/>
        </w:rPr>
        <w:t>. Het toestel heeft een uniform uiterlijk en kan opbouw geïnstalleerd worden.</w:t>
      </w:r>
    </w:p>
    <w:p w14:paraId="510E9BFC" w14:textId="2A57DCCA" w:rsidR="00326662" w:rsidRDefault="00326662">
      <w:r>
        <w:t>Beschikbaar in volgende afmetingen:</w:t>
      </w:r>
      <w:r>
        <w:br/>
      </w:r>
      <w:r w:rsidR="00CC05D1">
        <w:t>1170</w:t>
      </w:r>
      <w:r w:rsidR="00DE098D">
        <w:t>x</w:t>
      </w:r>
      <w:r w:rsidR="00CC05D1">
        <w:t>172</w:t>
      </w:r>
      <w:r w:rsidR="00DE098D">
        <w:t>x</w:t>
      </w:r>
      <w:r w:rsidR="00CC05D1">
        <w:t>80</w:t>
      </w:r>
      <w:r w:rsidR="00DE098D">
        <w:br/>
      </w:r>
      <w:r w:rsidR="00CC05D1">
        <w:t>610</w:t>
      </w:r>
      <w:r w:rsidR="00DE098D">
        <w:t>x</w:t>
      </w:r>
      <w:r w:rsidR="00CC05D1">
        <w:t>172</w:t>
      </w:r>
      <w:r w:rsidR="00DE098D">
        <w:t>x8</w:t>
      </w:r>
      <w:r w:rsidR="00CC05D1">
        <w:t>0</w:t>
      </w:r>
      <w:r w:rsidR="00DE098D">
        <w:br/>
      </w:r>
    </w:p>
    <w:p w14:paraId="06340682" w14:textId="14A14840" w:rsidR="00326662" w:rsidRDefault="00326662">
      <w:r>
        <w:t>Beschermingsgraad:</w:t>
      </w:r>
      <w:r>
        <w:tab/>
        <w:t>IP</w:t>
      </w:r>
      <w:r w:rsidR="00DE098D">
        <w:t>20</w:t>
      </w:r>
      <w:r>
        <w:br/>
        <w:t>Levensduur LEDS:</w:t>
      </w:r>
      <w:r>
        <w:tab/>
      </w:r>
      <w:r>
        <w:tab/>
        <w:t>L8</w:t>
      </w:r>
      <w:r w:rsidR="00DE098D">
        <w:t>0</w:t>
      </w:r>
      <w:r>
        <w:t xml:space="preserve">B10 </w:t>
      </w:r>
      <w:r w:rsidR="00CC05D1">
        <w:t>72</w:t>
      </w:r>
      <w:r>
        <w:t>.000h</w:t>
      </w:r>
      <w:r>
        <w:br/>
        <w:t>Lichtkleur:</w:t>
      </w:r>
      <w:r>
        <w:tab/>
      </w:r>
      <w:r>
        <w:tab/>
        <w:t>CRI8</w:t>
      </w:r>
      <w:r w:rsidR="00CC05D1">
        <w:t>4</w:t>
      </w:r>
      <w:r>
        <w:t xml:space="preserve"> 3000K, 4000K</w:t>
      </w:r>
      <w:r w:rsidR="00DE098D">
        <w:br/>
        <w:t>Omgevingstemperatuur:</w:t>
      </w:r>
      <w:r w:rsidR="00DE098D">
        <w:tab/>
        <w:t xml:space="preserve">-20°C tot </w:t>
      </w:r>
      <w:r w:rsidR="00CC05D1">
        <w:t>35</w:t>
      </w:r>
      <w:r w:rsidR="00DE098D">
        <w:t>°C</w:t>
      </w:r>
      <w:r w:rsidR="00077B13">
        <w:br/>
        <w:t>Verblindingswaarde:</w:t>
      </w:r>
      <w:r w:rsidR="00077B13">
        <w:tab/>
        <w:t xml:space="preserve">UGR </w:t>
      </w:r>
      <w:r w:rsidR="00F97E15">
        <w:t>&lt;20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SDCM3</w:t>
      </w:r>
      <w:r>
        <w:br/>
      </w:r>
    </w:p>
    <w:p w14:paraId="63BA97FA" w14:textId="08652AC4" w:rsidR="00CC05D1" w:rsidRDefault="00CC05D1"/>
    <w:p w14:paraId="2C26459F" w14:textId="3D00E4E4" w:rsidR="00CC05D1" w:rsidRDefault="00932028">
      <w:r>
        <w:rPr>
          <w:noProof/>
        </w:rPr>
        <w:drawing>
          <wp:inline distT="0" distB="0" distL="0" distR="0" wp14:anchorId="10ECE0F8" wp14:editId="5C8A749F">
            <wp:extent cx="2407920" cy="2407920"/>
            <wp:effectExtent l="0" t="0" r="0" b="0"/>
            <wp:docPr id="1" name="Afbeelding 1" descr="ongedefinie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gedefiniee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17726B7" wp14:editId="43D74898">
            <wp:extent cx="2257425" cy="22574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62"/>
    <w:rsid w:val="00077B13"/>
    <w:rsid w:val="000D48D1"/>
    <w:rsid w:val="00124C5A"/>
    <w:rsid w:val="00290CF8"/>
    <w:rsid w:val="00304668"/>
    <w:rsid w:val="00326662"/>
    <w:rsid w:val="00932028"/>
    <w:rsid w:val="00B447B1"/>
    <w:rsid w:val="00CC05D1"/>
    <w:rsid w:val="00DE098D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454D"/>
  <w15:chartTrackingRefBased/>
  <w15:docId w15:val="{58431985-CCB2-43AF-9250-01505F77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Isabelle Rogiers</cp:lastModifiedBy>
  <cp:revision>4</cp:revision>
  <dcterms:created xsi:type="dcterms:W3CDTF">2022-11-17T12:55:00Z</dcterms:created>
  <dcterms:modified xsi:type="dcterms:W3CDTF">2022-11-17T13:02:00Z</dcterms:modified>
</cp:coreProperties>
</file>